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pPr>
      <w:r w:rsidDel="00000000" w:rsidR="00000000" w:rsidRPr="00000000">
        <w:rPr>
          <w:rFonts w:ascii="Liberation Serif" w:cs="Liberation Serif" w:eastAsia="Liberation Serif" w:hAnsi="Liberation Serif"/>
          <w:b w:val="1"/>
          <w:bCs w:val="1"/>
          <w:i w:val="1"/>
          <w:iCs w:val="1"/>
          <w:color w:val="000000"/>
          <w:sz w:val="20"/>
          <w:szCs w:val="20"/>
          <w:rtl w:val="0"/>
        </w:rPr>
        <w:t xml:space="preserve">Istituto Statale Comprensivo di Scuola dell’Infanzia, Scuola Primaria e Secondaria di I Grado  </w:t>
      </w:r>
      <w:r w:rsidDel="00000000" w:rsidR="00000000" w:rsidRPr="00000000">
        <w:rPr>
          <w:rtl w:val="0"/>
        </w:rPr>
      </w:r>
    </w:p>
    <w:p w:rsidR="00000000" w:rsidDel="00000000" w:rsidP="00000000" w:rsidRDefault="00000000" w:rsidRPr="00000000" w14:paraId="00000002">
      <w:pPr>
        <w:spacing w:after="0" w:line="240" w:lineRule="auto"/>
        <w:jc w:val="center"/>
        <w:rPr/>
      </w:pPr>
      <w:r w:rsidDel="00000000" w:rsidR="00000000" w:rsidRPr="00000000">
        <w:rPr>
          <w:rFonts w:ascii="Liberation Serif" w:cs="Liberation Serif" w:eastAsia="Liberation Serif" w:hAnsi="Liberation Serif"/>
          <w:b w:val="1"/>
          <w:bCs w:val="1"/>
          <w:i w:val="1"/>
          <w:iCs w:val="1"/>
          <w:color w:val="000000"/>
          <w:sz w:val="21"/>
          <w:szCs w:val="21"/>
          <w:rtl w:val="0"/>
        </w:rPr>
        <w:t xml:space="preserve">“Michelangelo Buonarroti” </w:t>
        <w:tab/>
      </w:r>
      <w:r w:rsidDel="00000000" w:rsidR="00000000" w:rsidRPr="00000000">
        <w:rPr>
          <w:rtl w:val="0"/>
        </w:rPr>
      </w:r>
    </w:p>
    <w:p w:rsidR="00000000" w:rsidDel="00000000" w:rsidP="00000000" w:rsidRDefault="00000000" w:rsidRPr="00000000" w14:paraId="00000003">
      <w:pPr>
        <w:spacing w:after="0" w:line="240" w:lineRule="auto"/>
        <w:rPr>
          <w:rFonts w:ascii="Calibri" w:cs="Calibri" w:eastAsia="Calibri" w:hAnsi="Calibri"/>
          <w:sz w:val="24"/>
          <w:szCs w:val="24"/>
        </w:rPr>
      </w:pPr>
      <w:r w:rsidDel="00000000" w:rsidR="00000000" w:rsidRPr="00000000">
        <w:rPr>
          <w:rFonts w:ascii="Liberation Serif" w:cs="Liberation Serif" w:eastAsia="Liberation Serif" w:hAnsi="Liberation Serif"/>
          <w:sz w:val="24"/>
          <w:szCs w:val="24"/>
        </w:rPr>
        <mc:AlternateContent>
          <mc:Choice Requires="wpg">
            <w:drawing>
              <wp:anchor allowOverlap="1" behindDoc="0" distB="0" distT="0" distL="114300" distR="114300" hidden="0" layoutInCell="1" locked="0" relativeHeight="0" simplePos="0">
                <wp:simplePos x="0" y="0"/>
                <wp:positionH relativeFrom="page">
                  <wp:posOffset>715328</wp:posOffset>
                </wp:positionH>
                <wp:positionV relativeFrom="page">
                  <wp:posOffset>1173158</wp:posOffset>
                </wp:positionV>
                <wp:extent cx="23497" cy="1148081"/>
                <wp:effectExtent b="0" l="0" r="0" t="0"/>
                <wp:wrapSquare wrapText="left" distB="0" distT="0" distL="114300" distR="114300"/>
                <wp:docPr id="1" name=""/>
                <a:graphic>
                  <a:graphicData uri="http://schemas.microsoft.com/office/word/2010/wordprocessingShape">
                    <wps:wsp>
                      <wps:cNvSpPr/>
                      <wps:cNvPr id="2" name="Shape 2"/>
                      <wps:spPr>
                        <a:xfrm>
                          <a:off x="5339014" y="3210722"/>
                          <a:ext cx="13972" cy="1138556"/>
                        </a:xfrm>
                        <a:prstGeom prst="rect">
                          <a:avLst/>
                        </a:prstGeom>
                        <a:solidFill>
                          <a:srgbClr val="FFFFFF">
                            <a:alpha val="0"/>
                          </a:srgbClr>
                        </a:solidFill>
                        <a:ln>
                          <a:noFill/>
                        </a:ln>
                      </wps:spPr>
                      <wps:txbx>
                        <w:txbxContent>
                          <w:p w:rsidR="00000000" w:rsidDel="00000000" w:rsidP="00000000" w:rsidRDefault="00000000" w:rsidRPr="00000000">
                            <w:pPr>
                              <w:spacing w:after="160" w:before="0" w:line="258.99999618530273"/>
                              <w:ind w:left="0" w:right="0" w:firstLine="0"/>
                              <w:jc w:val="center"/>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715328</wp:posOffset>
                </wp:positionH>
                <wp:positionV relativeFrom="page">
                  <wp:posOffset>1173158</wp:posOffset>
                </wp:positionV>
                <wp:extent cx="23497" cy="1148081"/>
                <wp:effectExtent b="0" l="0" r="0" t="0"/>
                <wp:wrapSquare wrapText="left" distB="0" distT="0" distL="114300" distR="11430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3497" cy="1148081"/>
                        </a:xfrm>
                        <a:prstGeom prst="rect"/>
                        <a:ln/>
                      </pic:spPr>
                    </pic:pic>
                  </a:graphicData>
                </a:graphic>
              </wp:anchor>
            </w:drawing>
          </mc:Fallback>
        </mc:AlternateContent>
      </w:r>
      <w:r w:rsidDel="00000000" w:rsidR="00000000" w:rsidRPr="00000000">
        <w:rPr>
          <w:rFonts w:ascii="Liberation Serif" w:cs="Liberation Serif" w:eastAsia="Liberation Serif" w:hAnsi="Liberation Serif"/>
          <w:b w:val="1"/>
          <w:bCs w:val="1"/>
          <w:rtl w:val="0"/>
        </w:rPr>
        <w:tab/>
        <w:tab/>
      </w:r>
      <w:r w:rsidDel="00000000" w:rsidR="00000000" w:rsidRPr="00000000">
        <w:rPr>
          <w:rFonts w:ascii="Calibri" w:cs="Calibri" w:eastAsia="Calibri" w:hAnsi="Calibri"/>
          <w:sz w:val="24"/>
          <w:szCs w:val="24"/>
          <w:rtl w:val="0"/>
        </w:rPr>
        <w:t xml:space="preserve">PROPOSTA ADOZIONE LIBRI DI TESTO A.S. 202</w:t>
      </w:r>
      <w:r w:rsidDel="00000000" w:rsidR="00000000" w:rsidRPr="00000000">
        <w:rPr>
          <w:sz w:val="24"/>
          <w:szCs w:val="24"/>
          <w:rtl w:val="0"/>
        </w:rPr>
        <w:t xml:space="preserve">6</w:t>
      </w:r>
      <w:r w:rsidDel="00000000" w:rsidR="00000000" w:rsidRPr="00000000">
        <w:rPr>
          <w:rFonts w:ascii="Calibri" w:cs="Calibri" w:eastAsia="Calibri" w:hAnsi="Calibri"/>
          <w:sz w:val="24"/>
          <w:szCs w:val="24"/>
          <w:rtl w:val="0"/>
        </w:rPr>
        <w:t xml:space="preserve">-202</w:t>
      </w:r>
      <w:r w:rsidDel="00000000" w:rsidR="00000000" w:rsidRPr="00000000">
        <w:rPr>
          <w:sz w:val="24"/>
          <w:szCs w:val="24"/>
          <w:rtl w:val="0"/>
        </w:rPr>
        <w:t xml:space="preserve">7</w:t>
      </w:r>
      <w:r w:rsidDel="00000000" w:rsidR="00000000" w:rsidRPr="00000000">
        <w:rPr>
          <w:rtl w:val="0"/>
        </w:rPr>
      </w:r>
    </w:p>
    <w:p w:rsidR="00000000" w:rsidDel="00000000" w:rsidP="00000000" w:rsidRDefault="00000000" w:rsidRPr="00000000" w14:paraId="00000004">
      <w:pPr>
        <w:spacing w:after="0" w:before="120" w:lineRule="auto"/>
        <w:ind w:right="135"/>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Il sottoscritto insegnante, dopo </w:t>
      </w:r>
      <w:r w:rsidDel="00000000" w:rsidR="00000000" w:rsidRPr="00000000">
        <w:rPr>
          <w:rFonts w:ascii="Calibri" w:cs="Calibri" w:eastAsia="Calibri" w:hAnsi="Calibri"/>
          <w:sz w:val="24"/>
          <w:szCs w:val="24"/>
          <w:rtl w:val="0"/>
        </w:rPr>
        <w:t xml:space="preserve">una puntuale verifica dei </w:t>
      </w:r>
      <w:r w:rsidDel="00000000" w:rsidR="00000000" w:rsidRPr="00000000">
        <w:rPr>
          <w:rFonts w:ascii="Calibri" w:cs="Calibri" w:eastAsia="Calibri" w:hAnsi="Calibri"/>
          <w:color w:val="000000"/>
          <w:sz w:val="24"/>
          <w:szCs w:val="24"/>
          <w:rtl w:val="0"/>
        </w:rPr>
        <w:t xml:space="preserve">libri di testo in uso ed </w:t>
      </w:r>
      <w:r w:rsidDel="00000000" w:rsidR="00000000" w:rsidRPr="00000000">
        <w:rPr>
          <w:rFonts w:ascii="Calibri" w:cs="Calibri" w:eastAsia="Calibri" w:hAnsi="Calibri"/>
          <w:sz w:val="24"/>
          <w:szCs w:val="24"/>
          <w:rtl w:val="0"/>
        </w:rPr>
        <w:t xml:space="preserve">un esame analitico </w:t>
      </w:r>
      <w:r w:rsidDel="00000000" w:rsidR="00000000" w:rsidRPr="00000000">
        <w:rPr>
          <w:rFonts w:ascii="Calibri" w:cs="Calibri" w:eastAsia="Calibri" w:hAnsi="Calibri"/>
          <w:color w:val="000000"/>
          <w:sz w:val="24"/>
          <w:szCs w:val="24"/>
          <w:rtl w:val="0"/>
        </w:rPr>
        <w:t xml:space="preserve">delle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seguenti </w:t>
      </w:r>
      <w:r w:rsidDel="00000000" w:rsidR="00000000" w:rsidRPr="00000000">
        <w:rPr>
          <w:rFonts w:ascii="Calibri" w:cs="Calibri" w:eastAsia="Calibri" w:hAnsi="Calibri"/>
          <w:sz w:val="24"/>
          <w:szCs w:val="24"/>
          <w:rtl w:val="0"/>
        </w:rPr>
        <w:t xml:space="preserve">proposte editoriali</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005">
      <w:pPr>
        <w:spacing w:after="0" w:lineRule="auto"/>
        <w:ind w:left="249" w:right="136" w:firstLine="0"/>
        <w:rPr>
          <w:rFonts w:ascii="Calibri" w:cs="Calibri" w:eastAsia="Calibri" w:hAnsi="Calibri"/>
          <w:color w:val="000000"/>
          <w:sz w:val="24"/>
          <w:szCs w:val="24"/>
        </w:rPr>
      </w:pPr>
      <w:r w:rsidDel="00000000" w:rsidR="00000000" w:rsidRPr="00000000">
        <w:rPr>
          <w:rtl w:val="0"/>
        </w:rPr>
      </w:r>
    </w:p>
    <w:tbl>
      <w:tblPr>
        <w:tblStyle w:val="Table1"/>
        <w:tblW w:w="9072.0" w:type="dxa"/>
        <w:jc w:val="left"/>
        <w:tblInd w:w="70.0" w:type="dxa"/>
        <w:tblLayout w:type="fixed"/>
        <w:tblLook w:val="0000"/>
      </w:tblPr>
      <w:tblGrid>
        <w:gridCol w:w="3062"/>
        <w:gridCol w:w="3115"/>
        <w:gridCol w:w="2895"/>
        <w:tblGridChange w:id="0">
          <w:tblGrid>
            <w:gridCol w:w="3062"/>
            <w:gridCol w:w="3115"/>
            <w:gridCol w:w="2895"/>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6">
            <w:pPr>
              <w:spacing w:after="0" w:before="100" w:lineRule="auto"/>
              <w:ind w:right="135"/>
              <w:jc w:val="center"/>
              <w:rPr>
                <w:rFonts w:ascii="Calibri" w:cs="Calibri" w:eastAsia="Calibri" w:hAnsi="Calibri"/>
                <w:i w:val="1"/>
                <w:iCs w:val="1"/>
                <w:color w:val="000000"/>
                <w:sz w:val="24"/>
                <w:szCs w:val="24"/>
              </w:rPr>
            </w:pPr>
            <w:r w:rsidDel="00000000" w:rsidR="00000000" w:rsidRPr="00000000">
              <w:rPr>
                <w:rFonts w:ascii="Calibri" w:cs="Calibri" w:eastAsia="Calibri" w:hAnsi="Calibri"/>
                <w:i w:val="1"/>
                <w:iCs w:val="1"/>
                <w:color w:val="000000"/>
                <w:sz w:val="24"/>
                <w:szCs w:val="24"/>
                <w:rtl w:val="0"/>
              </w:rPr>
              <w:t xml:space="preserve">Autori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7">
            <w:pPr>
              <w:spacing w:after="0" w:before="100" w:lineRule="auto"/>
              <w:ind w:right="135"/>
              <w:jc w:val="center"/>
              <w:rPr>
                <w:rFonts w:ascii="Calibri" w:cs="Calibri" w:eastAsia="Calibri" w:hAnsi="Calibri"/>
                <w:i w:val="1"/>
                <w:iCs w:val="1"/>
                <w:color w:val="000000"/>
                <w:sz w:val="24"/>
                <w:szCs w:val="24"/>
              </w:rPr>
            </w:pPr>
            <w:r w:rsidDel="00000000" w:rsidR="00000000" w:rsidRPr="00000000">
              <w:rPr>
                <w:rFonts w:ascii="Calibri" w:cs="Calibri" w:eastAsia="Calibri" w:hAnsi="Calibri"/>
                <w:i w:val="1"/>
                <w:iCs w:val="1"/>
                <w:color w:val="000000"/>
                <w:sz w:val="24"/>
                <w:szCs w:val="24"/>
                <w:rtl w:val="0"/>
              </w:rPr>
              <w:t xml:space="preserve">Titolo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8">
            <w:pPr>
              <w:spacing w:after="0" w:before="100" w:lineRule="auto"/>
              <w:ind w:right="135"/>
              <w:jc w:val="center"/>
              <w:rPr>
                <w:rFonts w:ascii="Calibri" w:cs="Calibri" w:eastAsia="Calibri" w:hAnsi="Calibri"/>
                <w:i w:val="1"/>
                <w:iCs w:val="1"/>
                <w:color w:val="000000"/>
                <w:sz w:val="24"/>
                <w:szCs w:val="24"/>
              </w:rPr>
            </w:pPr>
            <w:r w:rsidDel="00000000" w:rsidR="00000000" w:rsidRPr="00000000">
              <w:rPr>
                <w:rFonts w:ascii="Calibri" w:cs="Calibri" w:eastAsia="Calibri" w:hAnsi="Calibri"/>
                <w:i w:val="1"/>
                <w:iCs w:val="1"/>
                <w:color w:val="000000"/>
                <w:sz w:val="24"/>
                <w:szCs w:val="24"/>
                <w:rtl w:val="0"/>
              </w:rPr>
              <w:t xml:space="preserve">Editore</w:t>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9">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A">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B">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C">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D">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E">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0F">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0">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1">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2">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3">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4">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015">
      <w:pPr>
        <w:spacing w:after="0" w:before="120" w:lineRule="auto"/>
        <w:ind w:right="136"/>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acquisito il parere favorevole del Consiglio di classe/interclasse riunitosi in data ………………….., propone per le classi ___________ PLESSO ____________________ nell’anno scolastico 202</w:t>
      </w:r>
      <w:r w:rsidDel="00000000" w:rsidR="00000000" w:rsidRPr="00000000">
        <w:rPr>
          <w:sz w:val="24"/>
          <w:szCs w:val="24"/>
          <w:rtl w:val="0"/>
        </w:rPr>
        <w:t xml:space="preserve">6</w:t>
      </w:r>
      <w:r w:rsidDel="00000000" w:rsidR="00000000" w:rsidRPr="00000000">
        <w:rPr>
          <w:rFonts w:ascii="Calibri" w:cs="Calibri" w:eastAsia="Calibri" w:hAnsi="Calibri"/>
          <w:color w:val="000000"/>
          <w:sz w:val="24"/>
          <w:szCs w:val="24"/>
          <w:rtl w:val="0"/>
        </w:rPr>
        <w:t xml:space="preserve">/202</w:t>
      </w:r>
      <w:r w:rsidDel="00000000" w:rsidR="00000000" w:rsidRPr="00000000">
        <w:rPr>
          <w:sz w:val="24"/>
          <w:szCs w:val="24"/>
          <w:rtl w:val="0"/>
        </w:rPr>
        <w:t xml:space="preserve">7</w:t>
      </w:r>
      <w:r w:rsidDel="00000000" w:rsidR="00000000" w:rsidRPr="00000000">
        <w:rPr>
          <w:rFonts w:ascii="Calibri" w:cs="Calibri" w:eastAsia="Calibri" w:hAnsi="Calibri"/>
          <w:color w:val="000000"/>
          <w:sz w:val="24"/>
          <w:szCs w:val="24"/>
          <w:rtl w:val="0"/>
        </w:rPr>
        <w:t xml:space="preserve">     l’adozione del seguente libro di testo:</w:t>
      </w:r>
    </w:p>
    <w:p w:rsidR="00000000" w:rsidDel="00000000" w:rsidP="00000000" w:rsidRDefault="00000000" w:rsidRPr="00000000" w14:paraId="00000016">
      <w:pPr>
        <w:spacing w:after="0" w:before="120" w:lineRule="auto"/>
        <w:ind w:right="136"/>
        <w:rPr>
          <w:rFonts w:ascii="Calibri" w:cs="Calibri" w:eastAsia="Calibri" w:hAnsi="Calibri"/>
          <w:color w:val="000000"/>
          <w:sz w:val="24"/>
          <w:szCs w:val="24"/>
        </w:rPr>
      </w:pPr>
      <w:r w:rsidDel="00000000" w:rsidR="00000000" w:rsidRPr="00000000">
        <w:rPr>
          <w:rtl w:val="0"/>
        </w:rPr>
      </w:r>
    </w:p>
    <w:tbl>
      <w:tblPr>
        <w:tblStyle w:val="Table2"/>
        <w:tblW w:w="9072.0" w:type="dxa"/>
        <w:jc w:val="left"/>
        <w:tblInd w:w="70.0" w:type="dxa"/>
        <w:tblLayout w:type="fixed"/>
        <w:tblLook w:val="0000"/>
      </w:tblPr>
      <w:tblGrid>
        <w:gridCol w:w="2977"/>
        <w:gridCol w:w="6095"/>
        <w:tblGridChange w:id="0">
          <w:tblGrid>
            <w:gridCol w:w="2977"/>
            <w:gridCol w:w="6095"/>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7">
            <w:pPr>
              <w:spacing w:after="0" w:before="100" w:lineRule="auto"/>
              <w:ind w:right="135"/>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Disciplina</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8">
            <w:pPr>
              <w:spacing w:after="0" w:before="100" w:lineRule="auto"/>
              <w:ind w:right="135"/>
              <w:jc w:val="center"/>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9">
            <w:pPr>
              <w:spacing w:after="0" w:before="100" w:lineRule="auto"/>
              <w:ind w:right="135"/>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Autori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A">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B">
            <w:pPr>
              <w:spacing w:after="0" w:before="100" w:lineRule="auto"/>
              <w:ind w:right="135"/>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Titolo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C">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D">
            <w:pPr>
              <w:spacing w:after="0" w:before="100" w:lineRule="auto"/>
              <w:ind w:right="135"/>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Editore</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E">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1F">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Città</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0">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1">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Anno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2">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3">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Codice</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4">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5">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Prezzo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6">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027">
      <w:pPr>
        <w:spacing w:after="0" w:before="120" w:lineRule="auto"/>
        <w:ind w:right="136"/>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 c</w:t>
      </w:r>
      <w:r w:rsidDel="00000000" w:rsidR="00000000" w:rsidRPr="00000000">
        <w:rPr>
          <w:rFonts w:ascii="Calibri" w:cs="Calibri" w:eastAsia="Calibri" w:hAnsi="Calibri"/>
          <w:color w:val="000000"/>
          <w:sz w:val="24"/>
          <w:szCs w:val="24"/>
          <w:rtl w:val="0"/>
        </w:rPr>
        <w:t xml:space="preserve">aratteristiche del testo che ne rendono opportuna la scelta </w:t>
      </w:r>
      <w:r w:rsidDel="00000000" w:rsidR="00000000" w:rsidRPr="00000000">
        <w:rPr>
          <w:rFonts w:ascii="Calibri" w:cs="Calibri" w:eastAsia="Calibri" w:hAnsi="Calibri"/>
          <w:sz w:val="24"/>
          <w:szCs w:val="24"/>
          <w:rtl w:val="0"/>
        </w:rPr>
        <w:t xml:space="preserve">in relazione agli obiettivi da perseguire, ai programmi di insegnamento, agli obiettivi della programmazione educativa prevista dal PTOF sono così riassumibili in relazione ai criteri di valutazione individuati dal Collegio dei docenti:</w:t>
      </w:r>
    </w:p>
    <w:p w:rsidR="00000000" w:rsidDel="00000000" w:rsidP="00000000" w:rsidRDefault="00000000" w:rsidRPr="00000000" w14:paraId="00000028">
      <w:pPr>
        <w:spacing w:after="0" w:lineRule="auto"/>
        <w:ind w:left="249" w:right="136"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spacing w:after="0" w:lineRule="auto"/>
        <w:ind w:left="249" w:right="136"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spacing w:after="0" w:lineRule="auto"/>
        <w:ind w:left="249" w:right="136" w:firstLine="0"/>
        <w:rPr>
          <w:rFonts w:ascii="Calibri" w:cs="Calibri" w:eastAsia="Calibri" w:hAnsi="Calibri"/>
          <w:sz w:val="24"/>
          <w:szCs w:val="24"/>
        </w:rPr>
      </w:pPr>
      <w:r w:rsidDel="00000000" w:rsidR="00000000" w:rsidRPr="00000000">
        <w:rPr>
          <w:rtl w:val="0"/>
        </w:rPr>
      </w:r>
    </w:p>
    <w:tbl>
      <w:tblPr>
        <w:tblStyle w:val="Table3"/>
        <w:tblW w:w="9142.0" w:type="dxa"/>
        <w:jc w:val="left"/>
        <w:tblInd w:w="70.0" w:type="dxa"/>
        <w:tblLayout w:type="fixed"/>
        <w:tblLook w:val="0000"/>
      </w:tblPr>
      <w:tblGrid>
        <w:gridCol w:w="2113"/>
        <w:gridCol w:w="5400"/>
        <w:gridCol w:w="1629"/>
        <w:tblGridChange w:id="0">
          <w:tblGrid>
            <w:gridCol w:w="2113"/>
            <w:gridCol w:w="5400"/>
            <w:gridCol w:w="1629"/>
          </w:tblGrid>
        </w:tblGridChange>
      </w:tblGrid>
      <w:tr>
        <w:trPr>
          <w:cantSplit w:val="1"/>
          <w:tblHeader w:val="0"/>
        </w:trPr>
        <w:tc>
          <w:tcPr>
            <w:vMerge w:val="restart"/>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B">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Qualità del contenuto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C">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coerenza con le indicazioni del PTOF</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D">
            <w:pPr>
              <w:spacing w:after="0" w:before="100" w:lineRule="auto"/>
              <w:ind w:right="135"/>
              <w:rPr>
                <w:rFonts w:ascii="Calibri" w:cs="Calibri" w:eastAsia="Calibri" w:hAnsi="Calibri"/>
                <w:b w:val="1"/>
                <w:bCs w:val="1"/>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2F">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sviluppo dei contenuti fondamentali della disciplina</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0">
            <w:pPr>
              <w:spacing w:after="0" w:before="100" w:lineRule="auto"/>
              <w:ind w:right="135"/>
              <w:jc w:val="center"/>
              <w:rPr>
                <w:rFonts w:ascii="Calibri" w:cs="Calibri" w:eastAsia="Calibri" w:hAnsi="Calibri"/>
                <w:b w:val="1"/>
                <w:bCs w:val="1"/>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2">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scansione degli argomenti adeguata al monte ore annuale della disciplina</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3">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5">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coerenza della distribuzione del contenuto nei volumi delle varie classi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6">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8">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presenza di comprensibili nessi interni e i collegamenti indispensabili con altre discipline </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9">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B">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presenza di indicazioni bibliografiche per permettere eventuali approfondimenti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C">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rHeight w:val="405" w:hRule="atLeast"/>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E">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validità degli esercizi proposti</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3F">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restart"/>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0">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Presentazione </w:t>
              <w:br w:type="textWrapping"/>
              <w:t xml:space="preserve">degli argomenti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1">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linguaggio impiegato coerente con l'età dei destinatari e le competenze ad essa corrispondenti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2">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4">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presenza di un glossario che aiuta a comprendere il significato delle parole di uso meno frequente utilizzate nel testo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5">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7">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funzionalità del supporto iconografico (disegni, grafici, figure significative, schemi esemplificativi, ecc.)</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8">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A">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funzionalità dei caratteri tipografici e dell’impostazione grafica (impaginatura, colori, simboli, ecc.) </w:t>
            </w:r>
            <w:r w:rsidDel="00000000" w:rsidR="00000000" w:rsidRPr="00000000">
              <w:rPr>
                <w:rFonts w:ascii="Calibri" w:cs="Calibri" w:eastAsia="Calibri" w:hAnsi="Calibri"/>
                <w:sz w:val="24"/>
                <w:szCs w:val="24"/>
                <w:rtl w:val="0"/>
              </w:rPr>
              <w:t xml:space="preserve">che rendono agevole la lettura </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B">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04C">
      <w:pPr>
        <w:tabs>
          <w:tab w:val="left" w:leader="none" w:pos="9778"/>
        </w:tabs>
        <w:spacing w:after="0" w:before="120" w:lineRule="auto"/>
        <w:ind w:right="135"/>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Inoltre il libro di testo individuato presenta</w:t>
      </w:r>
      <w:r w:rsidDel="00000000" w:rsidR="00000000" w:rsidRPr="00000000">
        <w:rPr>
          <w:rFonts w:ascii="Calibri" w:cs="Calibri" w:eastAsia="Calibri" w:hAnsi="Calibri"/>
          <w:sz w:val="24"/>
          <w:szCs w:val="24"/>
          <w:rtl w:val="0"/>
        </w:rPr>
        <w:t xml:space="preserve"> una impostazione che rende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04D">
      <w:pPr>
        <w:tabs>
          <w:tab w:val="left" w:leader="none" w:pos="2590"/>
          <w:tab w:val="left" w:leader="none" w:pos="8005"/>
          <w:tab w:val="left" w:leader="none" w:pos="9778"/>
        </w:tabs>
        <w:spacing w:after="0" w:lineRule="auto"/>
        <w:ind w:left="249" w:right="136" w:firstLine="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ab/>
        <w:tab/>
      </w:r>
    </w:p>
    <w:tbl>
      <w:tblPr>
        <w:tblStyle w:val="Table4"/>
        <w:tblW w:w="9072.0" w:type="dxa"/>
        <w:jc w:val="left"/>
        <w:tblInd w:w="70.0" w:type="dxa"/>
        <w:tblLayout w:type="fixed"/>
        <w:tblLook w:val="0000"/>
      </w:tblPr>
      <w:tblGrid>
        <w:gridCol w:w="2107"/>
        <w:gridCol w:w="5391"/>
        <w:gridCol w:w="1574"/>
        <w:tblGridChange w:id="0">
          <w:tblGrid>
            <w:gridCol w:w="2107"/>
            <w:gridCol w:w="5391"/>
            <w:gridCol w:w="1574"/>
          </w:tblGrid>
        </w:tblGridChange>
      </w:tblGrid>
      <w:tr>
        <w:trPr>
          <w:cantSplit w:val="1"/>
          <w:tblHeader w:val="0"/>
        </w:trPr>
        <w:tc>
          <w:tcPr>
            <w:vMerge w:val="restart"/>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E">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impostazione metodologica</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4F">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comprensibili i prerequisiti necessari agli alunni per la fruizione del materiale didattico ivi contenuto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0">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2">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comprensibili gli obiettivi di apprendimento perseguiti dal testo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3">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5">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comprensibili i criteri per la verifica del sapere e del saper fare correlati ai suddetti obiettivi</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6">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057">
      <w:pPr>
        <w:tabs>
          <w:tab w:val="left" w:leader="none" w:pos="9778"/>
        </w:tabs>
        <w:spacing w:after="0" w:before="120" w:lineRule="auto"/>
        <w:ind w:right="135"/>
        <w:rPr>
          <w:sz w:val="24"/>
          <w:szCs w:val="24"/>
        </w:rPr>
      </w:pPr>
      <w:r w:rsidDel="00000000" w:rsidR="00000000" w:rsidRPr="00000000">
        <w:rPr>
          <w:rtl w:val="0"/>
        </w:rPr>
      </w:r>
    </w:p>
    <w:p w:rsidR="00000000" w:rsidDel="00000000" w:rsidP="00000000" w:rsidRDefault="00000000" w:rsidRPr="00000000" w14:paraId="00000058">
      <w:pPr>
        <w:tabs>
          <w:tab w:val="left" w:leader="none" w:pos="9778"/>
        </w:tabs>
        <w:spacing w:after="0" w:before="120" w:lineRule="auto"/>
        <w:ind w:right="135"/>
        <w:rPr>
          <w:sz w:val="24"/>
          <w:szCs w:val="24"/>
        </w:rPr>
      </w:pPr>
      <w:r w:rsidDel="00000000" w:rsidR="00000000" w:rsidRPr="00000000">
        <w:rPr>
          <w:rtl w:val="0"/>
        </w:rPr>
      </w:r>
    </w:p>
    <w:p w:rsidR="00000000" w:rsidDel="00000000" w:rsidP="00000000" w:rsidRDefault="00000000" w:rsidRPr="00000000" w14:paraId="00000059">
      <w:pPr>
        <w:tabs>
          <w:tab w:val="left" w:leader="none" w:pos="9778"/>
        </w:tabs>
        <w:spacing w:after="0" w:before="120" w:lineRule="auto"/>
        <w:ind w:right="135"/>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Infine </w:t>
      </w:r>
      <w:r w:rsidDel="00000000" w:rsidR="00000000" w:rsidRPr="00000000">
        <w:rPr>
          <w:rFonts w:ascii="Calibri" w:cs="Calibri" w:eastAsia="Calibri" w:hAnsi="Calibri"/>
          <w:sz w:val="24"/>
          <w:szCs w:val="24"/>
          <w:rtl w:val="0"/>
        </w:rPr>
        <w:t xml:space="preserve">il libro di testo è integrato e arricchito da:</w:t>
      </w:r>
    </w:p>
    <w:p w:rsidR="00000000" w:rsidDel="00000000" w:rsidP="00000000" w:rsidRDefault="00000000" w:rsidRPr="00000000" w14:paraId="0000005A">
      <w:pPr>
        <w:tabs>
          <w:tab w:val="left" w:leader="none" w:pos="9778"/>
        </w:tabs>
        <w:spacing w:after="0" w:lineRule="auto"/>
        <w:ind w:right="136"/>
        <w:rPr>
          <w:rFonts w:ascii="Calibri" w:cs="Calibri" w:eastAsia="Calibri" w:hAnsi="Calibri"/>
          <w:sz w:val="24"/>
          <w:szCs w:val="24"/>
        </w:rPr>
      </w:pPr>
      <w:r w:rsidDel="00000000" w:rsidR="00000000" w:rsidRPr="00000000">
        <w:rPr>
          <w:rtl w:val="0"/>
        </w:rPr>
      </w:r>
    </w:p>
    <w:tbl>
      <w:tblPr>
        <w:tblStyle w:val="Table5"/>
        <w:tblW w:w="9072.0" w:type="dxa"/>
        <w:jc w:val="left"/>
        <w:tblInd w:w="70.0" w:type="dxa"/>
        <w:tblLayout w:type="fixed"/>
        <w:tblLook w:val="0000"/>
      </w:tblPr>
      <w:tblGrid>
        <w:gridCol w:w="2119"/>
        <w:gridCol w:w="5376"/>
        <w:gridCol w:w="1577"/>
        <w:tblGridChange w:id="0">
          <w:tblGrid>
            <w:gridCol w:w="2119"/>
            <w:gridCol w:w="5376"/>
            <w:gridCol w:w="1577"/>
          </w:tblGrid>
        </w:tblGridChange>
      </w:tblGrid>
      <w:tr>
        <w:trPr>
          <w:cantSplit w:val="1"/>
          <w:tblHeader w:val="0"/>
        </w:trPr>
        <w:tc>
          <w:tcPr>
            <w:vMerge w:val="restart"/>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B">
            <w:pPr>
              <w:spacing w:after="0" w:before="100" w:lineRule="auto"/>
              <w:ind w:right="135"/>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ab/>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C">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strumenti multimediali (CD, DVD, internet, ecc.) funzionali e integrati con il libro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D">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5F">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proposte di attività di laboratorio</w:t>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60">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r>
        <w:trPr>
          <w:cantSplit w:val="1"/>
          <w:tblHeader w:val="0"/>
        </w:trPr>
        <w:tc>
          <w:tcPr>
            <w:vMerge w:val="continue"/>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4"/>
                <w:szCs w:val="24"/>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62">
            <w:pPr>
              <w:spacing w:after="0" w:before="100" w:lineRule="auto"/>
              <w:ind w:right="135"/>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E-book personalizzabile sia per il docente che per l’ alunno</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tcMar>
              <w:top w:w="0.0" w:type="dxa"/>
              <w:left w:w="70.0" w:type="dxa"/>
              <w:bottom w:w="0.0" w:type="dxa"/>
              <w:right w:w="70.0" w:type="dxa"/>
            </w:tcMar>
          </w:tcPr>
          <w:p w:rsidR="00000000" w:rsidDel="00000000" w:rsidP="00000000" w:rsidRDefault="00000000" w:rsidRPr="00000000" w14:paraId="00000063">
            <w:pPr>
              <w:spacing w:after="0" w:before="100" w:lineRule="auto"/>
              <w:ind w:right="135"/>
              <w:jc w:val="both"/>
              <w:rPr>
                <w:rFonts w:ascii="Calibri" w:cs="Calibri" w:eastAsia="Calibri" w:hAnsi="Calibri"/>
                <w:color w:val="000000"/>
                <w:sz w:val="24"/>
                <w:szCs w:val="24"/>
              </w:rPr>
            </w:pPr>
            <w:r w:rsidDel="00000000" w:rsidR="00000000" w:rsidRPr="00000000">
              <w:rPr>
                <w:rtl w:val="0"/>
              </w:rPr>
            </w:r>
          </w:p>
        </w:tc>
      </w:tr>
    </w:tbl>
    <w:p w:rsidR="00000000" w:rsidDel="00000000" w:rsidP="00000000" w:rsidRDefault="00000000" w:rsidRPr="00000000" w14:paraId="00000064">
      <w:pPr>
        <w:spacing w:after="0" w:line="240" w:lineRule="auto"/>
        <w:ind w:left="181"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spacing w:after="0" w:line="240" w:lineRule="auto"/>
        <w:ind w:left="181"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spacing w:after="0" w:line="240" w:lineRule="auto"/>
        <w:ind w:left="181"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precisare se: non adeguato / adeguato / completamente soddisfacente</w:t>
      </w:r>
    </w:p>
    <w:p w:rsidR="00000000" w:rsidDel="00000000" w:rsidP="00000000" w:rsidRDefault="00000000" w:rsidRPr="00000000" w14:paraId="00000067">
      <w:pPr>
        <w:spacing w:after="0" w:before="12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Infine si precisa che:</w:t>
      </w:r>
    </w:p>
    <w:p w:rsidR="00000000" w:rsidDel="00000000" w:rsidP="00000000" w:rsidRDefault="00000000" w:rsidRPr="00000000" w14:paraId="00000068">
      <w:pPr>
        <w:numPr>
          <w:ilvl w:val="0"/>
          <w:numId w:val="1"/>
        </w:numPr>
        <w:spacing w:after="0"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 è scelto un testo realizzato in sezioni a se stanti, ciascuna afferente a momenti significativi del curriculo perché ha molte potenzialità ed è in grado di affiancare costantemente studenti e insegnate attraverso le sue innumerevoli risorse: ………………………………………………………………</w:t>
      </w:r>
    </w:p>
    <w:p w:rsidR="00000000" w:rsidDel="00000000" w:rsidP="00000000" w:rsidRDefault="00000000" w:rsidRPr="00000000" w14:paraId="00000069">
      <w:pPr>
        <w:spacing w:after="0" w:line="240" w:lineRule="auto"/>
        <w:ind w:left="7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Inoltre, l’innovativa strumentazione multimediale è perfettamente integrata al libro cartaceo. I contributi multimediali accompagnano gli allievi nello studio individuale a casa, consentono al docente di impostare le lezioni in classe con l’ausilio della LIM o del proiettore, rappresentano un efficace strumento per la didattica inclusiva.</w:t>
      </w:r>
    </w:p>
    <w:p w:rsidR="00000000" w:rsidDel="00000000" w:rsidP="00000000" w:rsidRDefault="00000000" w:rsidRPr="00000000" w14:paraId="0000006A">
      <w:pPr>
        <w:spacing w:after="0"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6B">
      <w:pPr>
        <w:numPr>
          <w:ilvl w:val="0"/>
          <w:numId w:val="1"/>
        </w:numPr>
        <w:spacing w:after="0"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 propone la nuova edizione del libro di testo per obiettive necessità determinate da:</w:t>
      </w:r>
    </w:p>
    <w:p w:rsidR="00000000" w:rsidDel="00000000" w:rsidP="00000000" w:rsidRDefault="00000000" w:rsidRPr="00000000" w14:paraId="0000006C">
      <w:pPr>
        <w:numPr>
          <w:ilvl w:val="0"/>
          <w:numId w:val="2"/>
        </w:numPr>
        <w:tabs>
          <w:tab w:val="left" w:leader="none" w:pos="1440"/>
          <w:tab w:val="left" w:leader="none" w:pos="1724"/>
        </w:tabs>
        <w:spacing w:after="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sostanziali innovazioni scientifiche / didattiche, mediante aggiunta, eliminazione, sostituzione o riedizione di singole parti o sezioni;</w:t>
      </w:r>
    </w:p>
    <w:p w:rsidR="00000000" w:rsidDel="00000000" w:rsidP="00000000" w:rsidRDefault="00000000" w:rsidRPr="00000000" w14:paraId="0000006D">
      <w:pPr>
        <w:numPr>
          <w:ilvl w:val="0"/>
          <w:numId w:val="2"/>
        </w:numPr>
        <w:tabs>
          <w:tab w:val="left" w:leader="none" w:pos="1440"/>
          <w:tab w:val="left" w:leader="none" w:pos="1724"/>
        </w:tabs>
        <w:spacing w:after="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determinanti modifiche al piano di insegnamento programmato;</w:t>
      </w:r>
    </w:p>
    <w:p w:rsidR="00000000" w:rsidDel="00000000" w:rsidP="00000000" w:rsidRDefault="00000000" w:rsidRPr="00000000" w14:paraId="0000006E">
      <w:pPr>
        <w:numPr>
          <w:ilvl w:val="0"/>
          <w:numId w:val="2"/>
        </w:numPr>
        <w:tabs>
          <w:tab w:val="left" w:leader="none" w:pos="1440"/>
          <w:tab w:val="left" w:leader="none" w:pos="1724"/>
        </w:tabs>
        <w:spacing w:after="0"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color w:val="000000"/>
          <w:sz w:val="24"/>
          <w:szCs w:val="24"/>
          <w:rtl w:val="0"/>
        </w:rPr>
        <w:t xml:space="preserve">reali esigenze derivanti dall’offerta formativa </w:t>
      </w:r>
      <w:r w:rsidDel="00000000" w:rsidR="00000000" w:rsidRPr="00000000">
        <w:rPr>
          <w:rFonts w:ascii="Calibri" w:cs="Calibri" w:eastAsia="Calibri" w:hAnsi="Calibri"/>
          <w:sz w:val="24"/>
          <w:szCs w:val="24"/>
          <w:rtl w:val="0"/>
        </w:rPr>
        <w:t xml:space="preserve">e precisamente l’utilizzo di una didattica integrata che si basa su ascoltare, vedere, analizzare, suonare.</w:t>
      </w:r>
    </w:p>
    <w:p w:rsidR="00000000" w:rsidDel="00000000" w:rsidP="00000000" w:rsidRDefault="00000000" w:rsidRPr="00000000" w14:paraId="0000006F">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w:t>
      </w:r>
    </w:p>
    <w:p w:rsidR="00000000" w:rsidDel="00000000" w:rsidP="00000000" w:rsidRDefault="00000000" w:rsidRPr="00000000" w14:paraId="00000071">
      <w:pP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2">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Firma </w:t>
      </w:r>
    </w:p>
    <w:p w:rsidR="00000000" w:rsidDel="00000000" w:rsidP="00000000" w:rsidRDefault="00000000" w:rsidRPr="00000000" w14:paraId="00000075">
      <w:pPr>
        <w:spacing w:after="100" w:before="100"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ab/>
        <w:tab/>
        <w:tab/>
        <w:tab/>
        <w:tab/>
        <w:tab/>
        <w:tab/>
        <w:tab/>
        <w:tab/>
        <w:tab/>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76">
      <w:pPr>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r>
    </w:p>
    <w:p w:rsidR="00000000" w:rsidDel="00000000" w:rsidP="00000000" w:rsidRDefault="00000000" w:rsidRPr="00000000" w14:paraId="00000077">
      <w:pPr>
        <w:spacing w:line="256" w:lineRule="auto"/>
        <w:jc w:val="both"/>
        <w:rPr>
          <w:rFonts w:ascii="Calibri" w:cs="Calibri" w:eastAsia="Calibri" w:hAnsi="Calibri"/>
          <w:color w:val="000000"/>
          <w:sz w:val="24"/>
          <w:szCs w:val="24"/>
        </w:rPr>
      </w:pPr>
      <w:r w:rsidDel="00000000" w:rsidR="00000000" w:rsidRPr="00000000">
        <w:rPr>
          <w:rtl w:val="0"/>
        </w:rPr>
      </w:r>
    </w:p>
    <w:sectPr>
      <w:headerReference r:id="rId8" w:type="default"/>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rPr/>
    </w:pPr>
    <w:bookmarkStart w:colFirst="0" w:colLast="0" w:name="_heading=h.59d67hnwzp4c" w:id="0"/>
    <w:bookmarkEnd w:id="0"/>
    <w:r w:rsidDel="00000000" w:rsidR="00000000" w:rsidRPr="00000000">
      <w:rPr/>
      <w:drawing>
        <wp:inline distB="0" distT="0" distL="0" distR="0">
          <wp:extent cx="5992641" cy="1641801"/>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92641" cy="164180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Times New Roman" w:cs="Times New Roman" w:eastAsia="Times New Roman" w:hAnsi="Times New Roman"/>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before="36" w:line="240" w:lineRule="auto"/>
      <w:ind w:left="100"/>
    </w:pPr>
    <w:rPr>
      <w:rFonts w:ascii="Calibri" w:cs="Calibri" w:eastAsia="Calibri" w:hAnsi="Calibri"/>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spacing w:after="0" w:before="1" w:line="240" w:lineRule="auto"/>
      <w:ind w:left="6480"/>
    </w:pPr>
    <w:rPr>
      <w:rFonts w:ascii="Calibri" w:cs="Calibri" w:eastAsia="Calibri" w:hAnsi="Calibri"/>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YyDSMxEhkyIjgKuhmyoPSajRSw==">CgMxLjAyDmguNTlkNjdobnd6cDRjOAByITFuTTZETUhXYnNHaWNnX2NVS0dYcXJIbjhfcml4ajFpcA==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